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22342" w14:textId="77777777" w:rsidR="00C80ABB" w:rsidRDefault="00C80ABB" w:rsidP="00EE7274">
      <w:pPr>
        <w:jc w:val="center"/>
        <w:rPr>
          <w:sz w:val="48"/>
          <w:szCs w:val="48"/>
        </w:rPr>
      </w:pPr>
      <w:bookmarkStart w:id="0" w:name="_GoBack"/>
      <w:bookmarkEnd w:id="0"/>
      <w:r>
        <w:rPr>
          <w:noProof/>
          <w:sz w:val="48"/>
          <w:szCs w:val="48"/>
        </w:rPr>
        <w:drawing>
          <wp:inline distT="0" distB="0" distL="0" distR="0" wp14:anchorId="6D2C9AA1" wp14:editId="2E1F6EB4">
            <wp:extent cx="5035506" cy="2832472"/>
            <wp:effectExtent l="0" t="0" r="0" b="6350"/>
            <wp:docPr id="1" name="Bildobjekt 1" descr="En bild som visar person, kläder, kvinna, foto&#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51759" cy="2841614"/>
                    </a:xfrm>
                    <a:prstGeom prst="rect">
                      <a:avLst/>
                    </a:prstGeom>
                  </pic:spPr>
                </pic:pic>
              </a:graphicData>
            </a:graphic>
          </wp:inline>
        </w:drawing>
      </w:r>
    </w:p>
    <w:p w14:paraId="228F7C4F" w14:textId="77777777" w:rsidR="00864B49" w:rsidRPr="00C80ABB" w:rsidRDefault="00C80ABB">
      <w:pPr>
        <w:rPr>
          <w:sz w:val="48"/>
          <w:szCs w:val="48"/>
        </w:rPr>
      </w:pPr>
      <w:r w:rsidRPr="00C80ABB">
        <w:rPr>
          <w:sz w:val="48"/>
          <w:szCs w:val="48"/>
        </w:rPr>
        <w:t>Välkommen på digital företagarfrukost</w:t>
      </w:r>
      <w:r w:rsidRPr="00C80ABB">
        <w:rPr>
          <w:sz w:val="48"/>
          <w:szCs w:val="48"/>
        </w:rPr>
        <w:br/>
        <w:t>den 5 november 2020</w:t>
      </w:r>
    </w:p>
    <w:p w14:paraId="75A0BAA9" w14:textId="77777777" w:rsidR="00C80ABB" w:rsidRDefault="00C80ABB">
      <w:r>
        <w:t xml:space="preserve">Plats: Digitalt </w:t>
      </w:r>
      <w:proofErr w:type="spellStart"/>
      <w:r>
        <w:t>webbinarium</w:t>
      </w:r>
      <w:proofErr w:type="spellEnd"/>
      <w:r>
        <w:t xml:space="preserve"> från Högskolan Väst</w:t>
      </w:r>
      <w:r>
        <w:br/>
        <w:t>Tid: 08.00-09.30</w:t>
      </w:r>
    </w:p>
    <w:p w14:paraId="5EC58DF9" w14:textId="77777777" w:rsidR="00EE7274" w:rsidRDefault="00C80ABB">
      <w:pPr>
        <w:rPr>
          <w:b/>
          <w:bCs/>
        </w:rPr>
      </w:pPr>
      <w:r>
        <w:rPr>
          <w:b/>
          <w:bCs/>
          <w:i/>
          <w:iCs/>
        </w:rPr>
        <w:t>Företagsarenor Väst presenterar ett interaktivt möte med företag i Bohuslän och Högskolan Väst.</w:t>
      </w:r>
      <w:r>
        <w:br/>
        <w:t> </w:t>
      </w:r>
      <w:r>
        <w:br/>
        <w:t>Du fixar frukosten - vi står för inspiration och kunskap!</w:t>
      </w:r>
      <w:r>
        <w:br/>
      </w:r>
      <w:r>
        <w:br/>
      </w:r>
      <w:r>
        <w:rPr>
          <w:b/>
          <w:bCs/>
        </w:rPr>
        <w:t>Kompetensförsörjning nu och framåt</w:t>
      </w:r>
      <w:r>
        <w:br/>
        <w:t>Nyckelpersoner på</w:t>
      </w:r>
      <w:r>
        <w:rPr>
          <w:b/>
          <w:bCs/>
        </w:rPr>
        <w:t> </w:t>
      </w:r>
      <w:hyperlink r:id="rId8" w:history="1">
        <w:r>
          <w:rPr>
            <w:rStyle w:val="Hyperlnk"/>
          </w:rPr>
          <w:t>Högskolan Väst</w:t>
        </w:r>
      </w:hyperlink>
      <w:r>
        <w:t> intervjuas av Renée Daun, näringslivsutvecklare i Lysekils kommun, om de olika erbjudanden som Högskolan Väst har till företagen i Bohuslän.</w:t>
      </w:r>
      <w:r>
        <w:br/>
        <w:t xml:space="preserve">Dagens gäst är </w:t>
      </w:r>
      <w:r>
        <w:rPr>
          <w:b/>
          <w:bCs/>
        </w:rPr>
        <w:t>Magnus Wall</w:t>
      </w:r>
      <w:r>
        <w:t xml:space="preserve">, VD på </w:t>
      </w:r>
      <w:hyperlink r:id="rId9" w:history="1">
        <w:r>
          <w:rPr>
            <w:rStyle w:val="Hyperlnk"/>
          </w:rPr>
          <w:t>Graniten AB</w:t>
        </w:r>
      </w:hyperlink>
      <w:r>
        <w:t>, som berättar om hur de samarbetat med Högskolan Väst i många år.</w:t>
      </w:r>
      <w:r>
        <w:br/>
      </w:r>
      <w:r>
        <w:br/>
        <w:t>Du medverkar genom en livechatt!</w:t>
      </w:r>
      <w:r>
        <w:br/>
      </w:r>
      <w:r>
        <w:br/>
      </w:r>
      <w:r>
        <w:rPr>
          <w:b/>
          <w:bCs/>
        </w:rPr>
        <w:t>Resultat av enkät</w:t>
      </w:r>
      <w:r>
        <w:br/>
        <w:t>Företag i tre av kommunerna har, under oktober månad, fått svara på frågor om  framtida kompetensförsörjning. Här presenteras resultaten som bland annat visar att en av de stora utmaningarna är att hitta rätt kompetens i närområdet. Vi diskuterar hur vi kan samverka delregionalt för att hitta lösningar.</w:t>
      </w:r>
      <w:r>
        <w:br/>
      </w:r>
      <w:r>
        <w:br/>
      </w:r>
      <w:r>
        <w:rPr>
          <w:b/>
          <w:bCs/>
        </w:rPr>
        <w:t>Anmälan</w:t>
      </w:r>
      <w:r>
        <w:br/>
        <w:t>Du anmäler dig via länken nedan.</w:t>
      </w:r>
      <w:r>
        <w:br/>
        <w:t xml:space="preserve">Några dagar innan får du en länk via e-post till </w:t>
      </w:r>
      <w:proofErr w:type="spellStart"/>
      <w:r>
        <w:t>webbinariet</w:t>
      </w:r>
      <w:proofErr w:type="spellEnd"/>
      <w:r>
        <w:t>.</w:t>
      </w:r>
      <w:r>
        <w:br/>
      </w:r>
      <w:r>
        <w:rPr>
          <w:b/>
          <w:bCs/>
        </w:rPr>
        <w:t>Sista anmälningsdag 1 november.</w:t>
      </w:r>
    </w:p>
    <w:p w14:paraId="66985F3C" w14:textId="46A6BAA6" w:rsidR="00EE7274" w:rsidRDefault="00F70040">
      <w:hyperlink r:id="rId10" w:history="1">
        <w:r w:rsidR="00EE7274" w:rsidRPr="0089201F">
          <w:rPr>
            <w:rStyle w:val="Hyperlnk"/>
          </w:rPr>
          <w:t>https://app.emarketeer.com/ext/form/entry.php?m=327867abf402e2af72820aac53ce264a0c17581&amp;Origin=Direct</w:t>
        </w:r>
      </w:hyperlink>
    </w:p>
    <w:p w14:paraId="3225EF0A" w14:textId="083DB6D6" w:rsidR="00C80ABB" w:rsidRDefault="00C80ABB">
      <w:r>
        <w:br/>
        <w:t xml:space="preserve">Har du frågor om mötet kontakta Renée Daun </w:t>
      </w:r>
      <w:hyperlink r:id="rId11" w:history="1">
        <w:r>
          <w:rPr>
            <w:rStyle w:val="Hyperlnk"/>
          </w:rPr>
          <w:t>r</w:t>
        </w:r>
      </w:hyperlink>
      <w:hyperlink r:id="rId12" w:history="1">
        <w:r>
          <w:rPr>
            <w:rStyle w:val="Hyperlnk"/>
          </w:rPr>
          <w:t>enee.daun@lysekil.se</w:t>
        </w:r>
      </w:hyperlink>
      <w:r>
        <w:t>, 072-146 64 54</w:t>
      </w:r>
    </w:p>
    <w:p w14:paraId="74502008" w14:textId="77777777" w:rsidR="00C80ABB" w:rsidRDefault="00C80ABB" w:rsidP="00C80ABB">
      <w:pPr>
        <w:jc w:val="center"/>
      </w:pPr>
      <w:r>
        <w:t>-------------------------------------------------------</w:t>
      </w:r>
    </w:p>
    <w:p w14:paraId="40E9C519" w14:textId="77777777" w:rsidR="00C80ABB" w:rsidRDefault="00C80ABB"/>
    <w:p w14:paraId="633B2307" w14:textId="77777777" w:rsidR="00C80ABB" w:rsidRDefault="00C80ABB">
      <w:r>
        <w:t>Företagsarenor Väst är ett samarbete mellan kommunerna Lysekil, Munkedal, Sotenäs, Strömstad, Tanum och Orust. Vi samverkar för att erbjuda möjligheter för företag att utvecklas och skapa nätverk lokalt och regionalt.</w:t>
      </w:r>
      <w:r>
        <w:br/>
      </w:r>
      <w:r>
        <w:br/>
        <w:t xml:space="preserve">Samarbetet finansieras av </w:t>
      </w:r>
      <w:proofErr w:type="gramStart"/>
      <w:r>
        <w:t>Europeiska</w:t>
      </w:r>
      <w:proofErr w:type="gramEnd"/>
      <w:r>
        <w:t xml:space="preserve"> regionalfonden, Fyrbodals kommunalförbund och de medverkande kommunerna.</w:t>
      </w:r>
      <w:r>
        <w:br/>
        <w:t xml:space="preserve">Vill du veta mer om Företagsarenor Väst, kontakta </w:t>
      </w:r>
      <w:hyperlink r:id="rId13" w:history="1">
        <w:r>
          <w:rPr>
            <w:rStyle w:val="Hyperlnk"/>
          </w:rPr>
          <w:t>Carl Dahlberg</w:t>
        </w:r>
      </w:hyperlink>
      <w:r>
        <w:t>.</w:t>
      </w:r>
    </w:p>
    <w:p w14:paraId="6EBBA04D" w14:textId="77777777" w:rsidR="00C80ABB" w:rsidRDefault="00C80ABB"/>
    <w:p w14:paraId="2F01A53B" w14:textId="77777777" w:rsidR="00C80ABB" w:rsidRDefault="00C80ABB">
      <w:r>
        <w:rPr>
          <w:noProof/>
        </w:rPr>
        <w:drawing>
          <wp:inline distT="0" distB="0" distL="0" distR="0" wp14:anchorId="01D972FE" wp14:editId="0E1D224A">
            <wp:extent cx="5760720" cy="1917065"/>
            <wp:effectExtent l="0" t="0" r="0" b="6985"/>
            <wp:docPr id="2" name="Bildobjekt 2"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4.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60720" cy="1917065"/>
                    </a:xfrm>
                    <a:prstGeom prst="rect">
                      <a:avLst/>
                    </a:prstGeom>
                  </pic:spPr>
                </pic:pic>
              </a:graphicData>
            </a:graphic>
          </wp:inline>
        </w:drawing>
      </w:r>
    </w:p>
    <w:sectPr w:rsidR="00C80ABB" w:rsidSect="00EE7274">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ABB"/>
    <w:rsid w:val="00053D39"/>
    <w:rsid w:val="004E0E7C"/>
    <w:rsid w:val="006013F8"/>
    <w:rsid w:val="006E13DF"/>
    <w:rsid w:val="00864B49"/>
    <w:rsid w:val="00AB16BD"/>
    <w:rsid w:val="00C80ABB"/>
    <w:rsid w:val="00EE7274"/>
    <w:rsid w:val="00F04D8F"/>
    <w:rsid w:val="00F70040"/>
    <w:rsid w:val="00F866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B7C06"/>
  <w15:chartTrackingRefBased/>
  <w15:docId w15:val="{F867FF4B-0A4D-490D-B819-EAD412173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2">
    <w:name w:val="heading 2"/>
    <w:basedOn w:val="Normal"/>
    <w:next w:val="Normal"/>
    <w:link w:val="Rubrik2Char"/>
    <w:uiPriority w:val="9"/>
    <w:semiHidden/>
    <w:unhideWhenUsed/>
    <w:qFormat/>
    <w:rsid w:val="00AB16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Rubrik2"/>
    <w:next w:val="Normal"/>
    <w:link w:val="Rubrik3Char"/>
    <w:autoRedefine/>
    <w:uiPriority w:val="9"/>
    <w:unhideWhenUsed/>
    <w:qFormat/>
    <w:rsid w:val="00AB16BD"/>
    <w:pPr>
      <w:keepLines w:val="0"/>
      <w:tabs>
        <w:tab w:val="left" w:pos="567"/>
      </w:tabs>
      <w:spacing w:before="120" w:after="60" w:line="240" w:lineRule="auto"/>
      <w:outlineLvl w:val="2"/>
    </w:pPr>
    <w:rPr>
      <w:rFonts w:asciiTheme="minorHAnsi" w:hAnsiTheme="minorHAnsi"/>
      <w:b/>
      <w:bCs/>
      <w:iCs/>
      <w:color w:val="auto"/>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AB16BD"/>
    <w:rPr>
      <w:rFonts w:eastAsiaTheme="majorEastAsia" w:cstheme="majorBidi"/>
      <w:b/>
      <w:bCs/>
      <w:iCs/>
    </w:rPr>
  </w:style>
  <w:style w:type="character" w:customStyle="1" w:styleId="Rubrik2Char">
    <w:name w:val="Rubrik 2 Char"/>
    <w:basedOn w:val="Standardstycketeckensnitt"/>
    <w:link w:val="Rubrik2"/>
    <w:uiPriority w:val="9"/>
    <w:semiHidden/>
    <w:rsid w:val="00AB16BD"/>
    <w:rPr>
      <w:rFonts w:asciiTheme="majorHAnsi" w:eastAsiaTheme="majorEastAsia" w:hAnsiTheme="majorHAnsi" w:cstheme="majorBidi"/>
      <w:color w:val="2F5496" w:themeColor="accent1" w:themeShade="BF"/>
      <w:sz w:val="26"/>
      <w:szCs w:val="26"/>
    </w:rPr>
  </w:style>
  <w:style w:type="character" w:styleId="Hyperlnk">
    <w:name w:val="Hyperlink"/>
    <w:basedOn w:val="Standardstycketeckensnitt"/>
    <w:uiPriority w:val="99"/>
    <w:unhideWhenUsed/>
    <w:rsid w:val="00C80ABB"/>
    <w:rPr>
      <w:color w:val="0000FF"/>
      <w:u w:val="single"/>
    </w:rPr>
  </w:style>
  <w:style w:type="character" w:styleId="Olstomnmnande">
    <w:name w:val="Unresolved Mention"/>
    <w:basedOn w:val="Standardstycketeckensnitt"/>
    <w:uiPriority w:val="99"/>
    <w:semiHidden/>
    <w:unhideWhenUsed/>
    <w:rsid w:val="00EE72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v.se/" TargetMode="External"/><Relationship Id="rId13" Type="http://schemas.openxmlformats.org/officeDocument/2006/relationships/hyperlink" Target="mailto:carl.dahlberg@lysekil.se"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mailto:renee-daun@lysekil.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nee.daun@lysekil.s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app.emarketeer.com/ext/form/entry.php?m=327867abf402e2af72820aac53ce264a0c17581&amp;Origin=Direct" TargetMode="External"/><Relationship Id="rId4" Type="http://schemas.openxmlformats.org/officeDocument/2006/relationships/styles" Target="styles.xml"/><Relationship Id="rId9" Type="http://schemas.openxmlformats.org/officeDocument/2006/relationships/hyperlink" Target="https://www.graniten.com/" TargetMode="External"/><Relationship Id="rId14"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CE771789DBCF54F99152E8373B36E28" ma:contentTypeVersion="13" ma:contentTypeDescription="Skapa ett nytt dokument." ma:contentTypeScope="" ma:versionID="18ebe41eefb23fd919b05c22b8fdc233">
  <xsd:schema xmlns:xsd="http://www.w3.org/2001/XMLSchema" xmlns:xs="http://www.w3.org/2001/XMLSchema" xmlns:p="http://schemas.microsoft.com/office/2006/metadata/properties" xmlns:ns3="c46faaef-9408-43a3-be9c-4061ba316a72" xmlns:ns4="6a3d28e3-ebf7-4dc8-b8d7-e86fd8324983" targetNamespace="http://schemas.microsoft.com/office/2006/metadata/properties" ma:root="true" ma:fieldsID="9c488cb0ec62af5713521919f18347be" ns3:_="" ns4:_="">
    <xsd:import namespace="c46faaef-9408-43a3-be9c-4061ba316a72"/>
    <xsd:import namespace="6a3d28e3-ebf7-4dc8-b8d7-e86fd832498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6faaef-9408-43a3-be9c-4061ba316a72"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SharingHintHash" ma:index="10" nillable="true" ma:displayName="Delar tips,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3d28e3-ebf7-4dc8-b8d7-e86fd832498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FB289B-CF77-4D78-9BF8-A8336FB8FDE1}">
  <ds:schemaRefs>
    <ds:schemaRef ds:uri="http://schemas.microsoft.com/sharepoint/v3/contenttype/forms"/>
  </ds:schemaRefs>
</ds:datastoreItem>
</file>

<file path=customXml/itemProps2.xml><?xml version="1.0" encoding="utf-8"?>
<ds:datastoreItem xmlns:ds="http://schemas.openxmlformats.org/officeDocument/2006/customXml" ds:itemID="{28E45E59-5549-4BF2-9BDF-4067B372CA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415587-1887-4173-8090-389708AAA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6faaef-9408-43a3-be9c-4061ba316a72"/>
    <ds:schemaRef ds:uri="6a3d28e3-ebf7-4dc8-b8d7-e86fd8324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1739</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Renée Daun</dc:creator>
  <cp:keywords/>
  <dc:description/>
  <cp:lastModifiedBy>Jonsson, Elisabeth</cp:lastModifiedBy>
  <cp:revision>2</cp:revision>
  <dcterms:created xsi:type="dcterms:W3CDTF">2020-10-15T07:22:00Z</dcterms:created>
  <dcterms:modified xsi:type="dcterms:W3CDTF">2020-10-15T07:22:00Z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0x0101004CE771789DBCF54F99152E8373B36E28</vt:lpwstr>
  </property>
</Properties>
</file>